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asciiTheme="minorHAnsi" w:hAnsiTheme="minorHAnsi" w:eastAsiaTheme="minorEastAsia" w:cstheme="minorBidi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cstheme="minorBidi"/>
          <w:b/>
          <w:bCs/>
          <w:kern w:val="0"/>
          <w:sz w:val="44"/>
          <w:szCs w:val="44"/>
          <w:lang w:val="en-US" w:eastAsia="zh-CN" w:bidi="ar"/>
        </w:rPr>
        <w:t>福州市第一总医院</w:t>
      </w:r>
      <w:r>
        <w:rPr>
          <w:rFonts w:asciiTheme="minorHAnsi" w:hAnsiTheme="minorHAnsi" w:eastAsiaTheme="minorEastAsia" w:cstheme="minorBidi"/>
          <w:b/>
          <w:bCs/>
          <w:kern w:val="0"/>
          <w:sz w:val="44"/>
          <w:szCs w:val="44"/>
          <w:lang w:val="en-US" w:eastAsia="zh-CN" w:bidi="ar"/>
        </w:rPr>
        <w:t>医疗设备市场调研表</w:t>
      </w:r>
      <w:r>
        <w:rPr>
          <w:rFonts w:asciiTheme="minorHAnsi" w:hAnsiTheme="minorHAnsi" w:eastAsiaTheme="minorEastAsia" w:cstheme="minorBidi"/>
          <w:b/>
          <w:bCs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asciiTheme="minorHAnsi" w:hAnsiTheme="minorHAnsi" w:eastAsiaTheme="minorEastAsia" w:cstheme="minorBidi"/>
          <w:b/>
          <w:bCs/>
          <w:kern w:val="0"/>
          <w:sz w:val="18"/>
          <w:szCs w:val="18"/>
          <w:lang w:val="en-US" w:eastAsia="zh-CN" w:bidi="ar"/>
        </w:rPr>
      </w:pPr>
    </w:p>
    <w:tbl>
      <w:tblPr>
        <w:tblStyle w:val="3"/>
        <w:tblW w:w="10037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1"/>
        <w:gridCol w:w="3971"/>
        <w:gridCol w:w="2155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lang w:val="en-US" w:eastAsia="zh-CN" w:bidi="ar"/>
              </w:rPr>
              <w:t>一、产品情况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项目序号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（与清单项目序号一致）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（与清单项目名称一致）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型号规格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（进口则写明中英文两种）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可使用年限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5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生产厂家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联系人及联系电话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2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联系人及联系电话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供应商为几级代理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2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4" w:hRule="atLeast"/>
          <w:tblCellSpacing w:w="0" w:type="dxa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厂家、供应商资质审查</w:t>
            </w: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供应商营业执照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供应商医疗器械经营许可证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供应商医疗器械经营备案证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产品授权书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授权单位：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授权期限：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1" w:hRule="atLeast"/>
          <w:tblCellSpacing w:w="0" w:type="dxa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产品注册证/备案证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证中产品名称：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注册证编号(全)：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厂家营业执照    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厂家医疗器械生产许可证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  <w:tc>
          <w:tcPr>
            <w:tcW w:w="47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厂家医疗器械经营许可证（如有）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证号：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其他资料</w:t>
            </w:r>
          </w:p>
        </w:tc>
        <w:tc>
          <w:tcPr>
            <w:tcW w:w="876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产品配置：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无□；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产品参数：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无□：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产品彩页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：有□ 无□；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用户名单：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有□ 无□；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成交记录：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有□ 无□； 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授权书：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有□ 无□；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售后服务承诺书：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有□ 无□；   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不需耗材的保证函：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有□ 无□；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★设备信息端口开放情况：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有□ 无□；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设备信息端口与我院信息系统无缝对接情况：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（如可以无缝对接，费用是否免费：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是□ 否□报价：   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★电源要求：配置稳压电源或UPS等：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（费用是否免费：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是□ 否□报价：  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</w:rPr>
              <w:t>生产企业是否列入中小微企业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（是否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提供声明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函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是□ 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★人员进修、培训方案（至少3名专科人员，在三甲医院或有此设备的专科医院内进行至少三个月的进修学习）：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                                 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                                         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★所投大型设备（甲、乙类）需第三方监测（如验收、房屋建设、场地评估、环境评估、风险评估等）的所有项目需列明报价，或是否包含在项目报价里，必须作一说明：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 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                                                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其他：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                                      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>                                             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562" w:firstLineChars="2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lang w:val="en-US" w:eastAsia="zh-CN" w:bidi="ar"/>
              </w:rPr>
              <w:t>二、产业发展情况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7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设备使用方向，学科发展前景</w:t>
            </w:r>
          </w:p>
        </w:tc>
        <w:tc>
          <w:tcPr>
            <w:tcW w:w="876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三、产品对比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（要求与市场上至少两个主流的品牌进行对比）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7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1、功能、技术：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其他品牌没有，本品牌产品独有。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tbl>
            <w:tblPr>
              <w:tblStyle w:val="3"/>
              <w:tblW w:w="9272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47"/>
              <w:gridCol w:w="1860"/>
              <w:gridCol w:w="1875"/>
              <w:gridCol w:w="1890"/>
              <w:gridCol w:w="18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功能、技术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本品牌/型号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竞品1/型号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竞品2/型号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竞品3/型号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7" w:hRule="atLeast"/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功能1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07" w:hRule="atLeast"/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功能2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79" w:hRule="atLeast"/>
                <w:tblCellSpacing w:w="0" w:type="dxa"/>
                <w:jc w:val="center"/>
              </w:trPr>
              <w:tc>
                <w:tcPr>
                  <w:tcW w:w="184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功能3</w:t>
                  </w:r>
                </w:p>
              </w:tc>
              <w:tc>
                <w:tcPr>
                  <w:tcW w:w="186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2、特点（含技术参数、操作性）：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（本品牌的产品优势）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tbl>
            <w:tblPr>
              <w:tblStyle w:val="3"/>
              <w:tblW w:w="9317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880"/>
              <w:gridCol w:w="1887"/>
              <w:gridCol w:w="1875"/>
              <w:gridCol w:w="1875"/>
              <w:gridCol w:w="18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设备特点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本品牌/型号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竞品1/型号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竞品2/型号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竞品3/型号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2" w:hRule="atLeast"/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技术参数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67" w:hRule="atLeast"/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操作性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22" w:hRule="atLeast"/>
                <w:tblCellSpacing w:w="0" w:type="dxa"/>
                <w:jc w:val="center"/>
              </w:trPr>
              <w:tc>
                <w:tcPr>
                  <w:tcW w:w="188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...</w:t>
                  </w:r>
                </w:p>
              </w:tc>
              <w:tc>
                <w:tcPr>
                  <w:tcW w:w="1887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7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四、产品市场占有及销售记录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tblCellSpacing w:w="0" w:type="dxa"/>
          <w:jc w:val="center"/>
        </w:trPr>
        <w:tc>
          <w:tcPr>
            <w:tcW w:w="1003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1.提供福建省二级或三级医院客户名单，能证明本品牌产品市场占有率的文件。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845" w:right="0" w:hanging="42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2.提供福建省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至少三家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二级或三级医院成交记录。</w:t>
            </w:r>
          </w:p>
          <w:tbl>
            <w:tblPr>
              <w:tblStyle w:val="3"/>
              <w:tblW w:w="9293" w:type="dxa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25"/>
              <w:gridCol w:w="4679"/>
              <w:gridCol w:w="2066"/>
              <w:gridCol w:w="142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医院名称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购买时间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成交单价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（元）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7" w:hRule="atLeast"/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甲医院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82" w:hRule="atLeast"/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乙医院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2" w:hRule="atLeast"/>
                <w:tblCellSpacing w:w="0" w:type="dxa"/>
                <w:jc w:val="center"/>
              </w:trPr>
              <w:tc>
                <w:tcPr>
                  <w:tcW w:w="112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467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丙医院</w:t>
                  </w:r>
                </w:p>
              </w:tc>
              <w:tc>
                <w:tcPr>
                  <w:tcW w:w="2066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  <w:tc>
                <w:tcPr>
                  <w:tcW w:w="142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 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供应商确认</w:t>
            </w:r>
          </w:p>
        </w:tc>
        <w:tc>
          <w:tcPr>
            <w:tcW w:w="876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3"/>
              <w:tblW w:w="7196" w:type="dxa"/>
              <w:tblInd w:w="-1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36"/>
              <w:gridCol w:w="30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3" w:hRule="atLeast"/>
              </w:trPr>
              <w:tc>
                <w:tcPr>
                  <w:tcW w:w="413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拟销售价格：        元</w:t>
                  </w:r>
                </w:p>
              </w:tc>
              <w:tc>
                <w:tcPr>
                  <w:tcW w:w="306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免费保修期：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413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最终销售价格：      元</w:t>
                  </w:r>
                </w:p>
              </w:tc>
              <w:tc>
                <w:tcPr>
                  <w:tcW w:w="306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免费保修期：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413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能否提供备用机：能□  否□</w:t>
                  </w:r>
                </w:p>
              </w:tc>
              <w:tc>
                <w:tcPr>
                  <w:tcW w:w="306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续保价格：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5" w:hRule="atLeast"/>
              </w:trPr>
              <w:tc>
                <w:tcPr>
                  <w:tcW w:w="7196" w:type="dxa"/>
                  <w:gridSpan w:val="2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color w:val="auto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其他：以上报价有效期为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single"/>
                      <w:lang w:val="en-US" w:eastAsia="zh-CN" w:bidi="ar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个月。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54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本公司承诺提交的资料与上述填写信息真实、有效，如有虚假，本公司承担由此引起的一切责任。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542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签名确认：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542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公司名称：（公章）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                  年     月     日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备注：该调研表需提供word版。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4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tabs>
          <w:tab w:val="left" w:pos="91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kNzc3OTgzZDUyNDc0NTYzNjIzMDU4NWY1ZTVhMWMifQ=="/>
  </w:docVars>
  <w:rsids>
    <w:rsidRoot w:val="00172A27"/>
    <w:rsid w:val="004E0812"/>
    <w:rsid w:val="12210915"/>
    <w:rsid w:val="1DF81BE3"/>
    <w:rsid w:val="22F57FC6"/>
    <w:rsid w:val="29B72D20"/>
    <w:rsid w:val="322E2AA9"/>
    <w:rsid w:val="380A2353"/>
    <w:rsid w:val="3D17435A"/>
    <w:rsid w:val="460B231A"/>
    <w:rsid w:val="52AB51DE"/>
    <w:rsid w:val="568977AD"/>
    <w:rsid w:val="63CE2424"/>
    <w:rsid w:val="6A266522"/>
    <w:rsid w:val="6C4071C1"/>
    <w:rsid w:val="6DAD2EE7"/>
    <w:rsid w:val="6F551878"/>
    <w:rsid w:val="704470CE"/>
    <w:rsid w:val="70867D4B"/>
    <w:rsid w:val="7724430A"/>
    <w:rsid w:val="7B963106"/>
    <w:rsid w:val="7F43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1313</Words>
  <Characters>1328</Characters>
  <Lines>0</Lines>
  <Paragraphs>0</Paragraphs>
  <TotalTime>0</TotalTime>
  <ScaleCrop>false</ScaleCrop>
  <LinksUpToDate>false</LinksUpToDate>
  <CharactersWithSpaces>1675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2022-07-12T01:05:00Z</dcterms:created>
  <dc:creator>1</dc:creator>
  <cp:lastModifiedBy>采购办</cp:lastModifiedBy>
  <dcterms:modified xsi:type="dcterms:W3CDTF">2023-07-21T08:05:32Z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4BB93BB2D66E4DAA91BCDE7676BA169C</vt:lpwstr>
  </property>
</Properties>
</file>